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3B3" w:rsidRDefault="00CB03B3" w:rsidP="00DC52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C52D9" w:rsidRPr="00DC52D9" w:rsidRDefault="00DC52D9" w:rsidP="00DC52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C52D9">
        <w:rPr>
          <w:b/>
          <w:color w:val="000000"/>
          <w:sz w:val="28"/>
          <w:szCs w:val="28"/>
        </w:rPr>
        <w:t>Прокуратура разъяс</w:t>
      </w:r>
      <w:r>
        <w:rPr>
          <w:b/>
          <w:color w:val="000000"/>
          <w:sz w:val="28"/>
          <w:szCs w:val="28"/>
        </w:rPr>
        <w:t xml:space="preserve">няет: </w:t>
      </w:r>
      <w:r w:rsidR="00047ED3">
        <w:rPr>
          <w:b/>
          <w:color w:val="000000"/>
          <w:sz w:val="28"/>
          <w:szCs w:val="28"/>
        </w:rPr>
        <w:t>ШТРАФ ЗА УТРАТУ ВОЕННОГО БИЛЕТА</w:t>
      </w:r>
    </w:p>
    <w:p w:rsidR="00DC52D9" w:rsidRDefault="00DC52D9" w:rsidP="00DC52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C52D9" w:rsidRDefault="00DC52D9" w:rsidP="00DC52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Федеральным законом от 01.04.2019 № 47-ФЗ внесены изменения в статью 21.7 Кодекса Российской Федерации об административных правонарушениях, устанавливающую административную ответственность за умышленную порчу или утрату документов воинского учета.</w:t>
      </w:r>
    </w:p>
    <w:p w:rsidR="00DC52D9" w:rsidRDefault="00DC52D9" w:rsidP="00DC52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 12.04.2019 умышленная порча, уничтожение или небрежное хранение, повлекшее утрату временного удостоверения, или справки, выданных взамен военного билета, а также персональной электронной карты на военнообязанных влечет административную ответственность в виде предупреждения или наложение штрафа в размере от 100 от 500 рублей.</w:t>
      </w:r>
    </w:p>
    <w:p w:rsidR="00DC52D9" w:rsidRDefault="00DC52D9" w:rsidP="00DC52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Обязанность рассматривать административные дела о таких правонарушениях возложена на военные комиссариаты, протоколы об </w:t>
      </w:r>
      <w:bookmarkStart w:id="0" w:name="_GoBack"/>
      <w:bookmarkEnd w:id="0"/>
      <w:r>
        <w:rPr>
          <w:color w:val="000000"/>
          <w:sz w:val="28"/>
          <w:szCs w:val="28"/>
        </w:rPr>
        <w:t>административных  нарушениях будут составлять военные комиссары муниципальных образований и главы отделений военных комиссариатов муниципалитетов.</w:t>
      </w:r>
    </w:p>
    <w:p w:rsidR="002E3252" w:rsidRDefault="002E3252" w:rsidP="002E325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2E3252" w:rsidRDefault="002E3252" w:rsidP="002E325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B03B3">
        <w:rPr>
          <w:color w:val="000000"/>
          <w:sz w:val="28"/>
          <w:szCs w:val="28"/>
        </w:rPr>
        <w:t>Помощник прокурора</w:t>
      </w:r>
      <w:r>
        <w:rPr>
          <w:color w:val="000000"/>
          <w:sz w:val="28"/>
          <w:szCs w:val="28"/>
        </w:rPr>
        <w:t xml:space="preserve"> Новосибирского района</w:t>
      </w:r>
    </w:p>
    <w:p w:rsidR="002E3252" w:rsidRPr="00CB03B3" w:rsidRDefault="002E3252" w:rsidP="002E325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B03B3">
        <w:rPr>
          <w:color w:val="000000"/>
          <w:sz w:val="28"/>
          <w:szCs w:val="28"/>
        </w:rPr>
        <w:t xml:space="preserve"> Климович Е.Г.</w:t>
      </w:r>
    </w:p>
    <w:p w:rsidR="002E3252" w:rsidRDefault="002E3252" w:rsidP="00DC52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</w:p>
    <w:p w:rsidR="00A171C4" w:rsidRDefault="00A171C4"/>
    <w:sectPr w:rsidR="00A171C4" w:rsidSect="00FD1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7BEC"/>
    <w:rsid w:val="00047ED3"/>
    <w:rsid w:val="00187BEC"/>
    <w:rsid w:val="002E3252"/>
    <w:rsid w:val="00A171C4"/>
    <w:rsid w:val="00CB03B3"/>
    <w:rsid w:val="00DC52D9"/>
    <w:rsid w:val="00FA7E18"/>
    <w:rsid w:val="00FD1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0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Почувалов</dc:creator>
  <cp:keywords/>
  <dc:description/>
  <cp:lastModifiedBy>nsr-inet1</cp:lastModifiedBy>
  <cp:revision>5</cp:revision>
  <dcterms:created xsi:type="dcterms:W3CDTF">2019-04-21T10:43:00Z</dcterms:created>
  <dcterms:modified xsi:type="dcterms:W3CDTF">2019-05-13T03:34:00Z</dcterms:modified>
</cp:coreProperties>
</file>